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3A71" w:rsidRPr="001A7040" w:rsidRDefault="00573A71" w:rsidP="00573A71">
      <w:pPr>
        <w:rPr>
          <w:rFonts w:ascii="Century" w:hAnsi="Century"/>
        </w:rPr>
      </w:pPr>
      <w:r w:rsidRPr="001A7040">
        <w:rPr>
          <w:rFonts w:ascii="Century" w:hAnsi="Century"/>
        </w:rPr>
        <w:t xml:space="preserve">LEI MUNICIPAL Nº </w:t>
      </w:r>
      <w:r w:rsidR="001A7040" w:rsidRPr="001A7040">
        <w:rPr>
          <w:rFonts w:ascii="Century" w:hAnsi="Century"/>
        </w:rPr>
        <w:t>1.370/</w:t>
      </w:r>
      <w:r w:rsidRPr="001A7040">
        <w:rPr>
          <w:rFonts w:ascii="Century" w:hAnsi="Century"/>
        </w:rPr>
        <w:t>19, de 08 de Março de 2019.</w:t>
      </w:r>
    </w:p>
    <w:p w:rsidR="00573A71" w:rsidRPr="00573A71" w:rsidRDefault="00573A71" w:rsidP="00573A71">
      <w:pPr>
        <w:ind w:left="2832" w:firstLine="3"/>
        <w:jc w:val="both"/>
        <w:rPr>
          <w:rFonts w:ascii="Century" w:hAnsi="Century"/>
        </w:rPr>
      </w:pPr>
      <w:r w:rsidRPr="00573A71">
        <w:rPr>
          <w:rFonts w:ascii="Century" w:hAnsi="Century"/>
        </w:rPr>
        <w:t>“AUTORIZA PRORROGAÇÃO DE CONTRATOS DE PRESTAÇÃO DE SERVIÇO TEMPORÁRIO DE SERVIDORES INTEGRANTES DE PROGRAMAS PÚBLICOS ADERIDOS PELO MUNICÍPIO, E DÁ OUTRAS PROVIDENCIAS</w:t>
      </w:r>
      <w:proofErr w:type="gramStart"/>
      <w:r w:rsidRPr="00573A71">
        <w:rPr>
          <w:rFonts w:ascii="Century" w:hAnsi="Century"/>
        </w:rPr>
        <w:t>”</w:t>
      </w:r>
      <w:proofErr w:type="gramEnd"/>
    </w:p>
    <w:p w:rsidR="00573A71" w:rsidRPr="00573A71" w:rsidRDefault="00573A71" w:rsidP="00573A71">
      <w:pPr>
        <w:ind w:left="2832" w:firstLine="3"/>
        <w:rPr>
          <w:rFonts w:ascii="Century" w:hAnsi="Century"/>
        </w:rPr>
      </w:pPr>
    </w:p>
    <w:p w:rsidR="00573A71" w:rsidRDefault="00573A71" w:rsidP="00573A71">
      <w:pPr>
        <w:spacing w:after="0"/>
        <w:jc w:val="both"/>
        <w:rPr>
          <w:rFonts w:ascii="Century" w:hAnsi="Century"/>
        </w:rPr>
      </w:pPr>
      <w:r w:rsidRPr="00573A71">
        <w:rPr>
          <w:rFonts w:ascii="Century" w:hAnsi="Century"/>
          <w:b/>
        </w:rPr>
        <w:tab/>
      </w:r>
      <w:r w:rsidRPr="00573A71">
        <w:rPr>
          <w:rFonts w:ascii="Century" w:hAnsi="Century"/>
          <w:b/>
        </w:rPr>
        <w:tab/>
      </w:r>
      <w:r w:rsidRPr="00573A71">
        <w:rPr>
          <w:rFonts w:ascii="Century" w:hAnsi="Century"/>
          <w:b/>
        </w:rPr>
        <w:tab/>
      </w:r>
      <w:r w:rsidRPr="00573A71">
        <w:rPr>
          <w:rFonts w:ascii="Century" w:hAnsi="Century"/>
          <w:b/>
        </w:rPr>
        <w:tab/>
      </w:r>
      <w:r w:rsidRPr="00E12BAB">
        <w:rPr>
          <w:rFonts w:ascii="Century" w:hAnsi="Century"/>
          <w:b/>
        </w:rPr>
        <w:t xml:space="preserve">O PREFEITO MUNICIPAL de Sagrada Família – RS, </w:t>
      </w:r>
      <w:r w:rsidRPr="00E12BAB">
        <w:rPr>
          <w:rFonts w:ascii="Century" w:hAnsi="Century"/>
        </w:rPr>
        <w:t xml:space="preserve">no uso das atribuições legais que lhes são conferidas pelo Artigo 27, I e III da Lei Orgânica Municipal, </w:t>
      </w:r>
      <w:r w:rsidRPr="00E12BAB">
        <w:rPr>
          <w:rFonts w:ascii="Century" w:hAnsi="Century"/>
          <w:b/>
        </w:rPr>
        <w:t>FAZ SABER</w:t>
      </w:r>
      <w:r w:rsidRPr="00E12BAB">
        <w:rPr>
          <w:rFonts w:ascii="Century" w:hAnsi="Century"/>
        </w:rPr>
        <w:t xml:space="preserve"> que a Câmara Municipal de Vereadores Aprovou com emendas ele sancionara a seguinte</w:t>
      </w:r>
      <w:r w:rsidR="00E12BAB">
        <w:rPr>
          <w:rFonts w:ascii="Century" w:hAnsi="Century"/>
        </w:rPr>
        <w:t>:</w:t>
      </w:r>
      <w:r w:rsidRPr="00E12BAB">
        <w:rPr>
          <w:rFonts w:ascii="Century" w:hAnsi="Century"/>
        </w:rPr>
        <w:t xml:space="preserve"> </w:t>
      </w:r>
    </w:p>
    <w:p w:rsidR="00E12BAB" w:rsidRPr="00573A71" w:rsidRDefault="00E12BAB" w:rsidP="00573A71">
      <w:pPr>
        <w:spacing w:after="0"/>
        <w:jc w:val="both"/>
        <w:rPr>
          <w:rFonts w:ascii="Century" w:hAnsi="Century"/>
        </w:rPr>
      </w:pPr>
    </w:p>
    <w:p w:rsidR="00573A71" w:rsidRPr="00573A71" w:rsidRDefault="00573A71" w:rsidP="00573A71">
      <w:pPr>
        <w:spacing w:after="0"/>
        <w:ind w:left="2832" w:firstLine="708"/>
        <w:jc w:val="both"/>
        <w:rPr>
          <w:rFonts w:ascii="Century" w:hAnsi="Century"/>
        </w:rPr>
      </w:pPr>
      <w:r w:rsidRPr="00573A71">
        <w:rPr>
          <w:rFonts w:ascii="Century" w:hAnsi="Century"/>
        </w:rPr>
        <w:t>L E I</w:t>
      </w:r>
    </w:p>
    <w:p w:rsidR="00573A71" w:rsidRPr="00573A71" w:rsidRDefault="00573A71" w:rsidP="00573A71">
      <w:pPr>
        <w:spacing w:after="0"/>
        <w:ind w:left="2832" w:firstLine="708"/>
        <w:jc w:val="both"/>
        <w:rPr>
          <w:rFonts w:ascii="Century" w:hAnsi="Century"/>
        </w:rPr>
      </w:pPr>
    </w:p>
    <w:p w:rsidR="00573A71" w:rsidRPr="00573A71" w:rsidRDefault="00573A71" w:rsidP="00573A71">
      <w:pPr>
        <w:jc w:val="both"/>
        <w:rPr>
          <w:rFonts w:ascii="Century" w:hAnsi="Century"/>
        </w:rPr>
      </w:pPr>
      <w:r w:rsidRPr="00573A71">
        <w:rPr>
          <w:rFonts w:ascii="Century" w:hAnsi="Century"/>
          <w:b/>
        </w:rPr>
        <w:tab/>
      </w:r>
      <w:r w:rsidRPr="00573A71">
        <w:rPr>
          <w:rFonts w:ascii="Century" w:hAnsi="Century"/>
          <w:b/>
        </w:rPr>
        <w:tab/>
        <w:t xml:space="preserve">Art. </w:t>
      </w:r>
      <w:proofErr w:type="gramStart"/>
      <w:r w:rsidRPr="00573A71">
        <w:rPr>
          <w:rFonts w:ascii="Century" w:hAnsi="Century"/>
          <w:b/>
        </w:rPr>
        <w:t>1.</w:t>
      </w:r>
      <w:proofErr w:type="gramEnd"/>
      <w:r w:rsidRPr="00573A71">
        <w:rPr>
          <w:rFonts w:ascii="Century" w:hAnsi="Century"/>
          <w:b/>
        </w:rPr>
        <w:t>°</w:t>
      </w:r>
      <w:r w:rsidRPr="00573A71">
        <w:rPr>
          <w:rFonts w:ascii="Century" w:hAnsi="Century"/>
        </w:rPr>
        <w:t xml:space="preserve"> -  Fica o Executivo Municipal autorizado a prorrogar por até igual período, após o respectivo vencimento, o prazo de contratação dos agentes visitadores e monitor do PIM, contratados nos termos da Lei Municipal Nº 1.258/17; 1.267/17; 1.367/19.</w:t>
      </w:r>
    </w:p>
    <w:p w:rsidR="00573A71" w:rsidRPr="00573A71" w:rsidRDefault="00573A71" w:rsidP="00573A71">
      <w:pPr>
        <w:jc w:val="both"/>
        <w:rPr>
          <w:rFonts w:ascii="Century" w:hAnsi="Century"/>
          <w:b/>
        </w:rPr>
      </w:pPr>
      <w:r w:rsidRPr="00573A71">
        <w:rPr>
          <w:rFonts w:ascii="Century" w:hAnsi="Century"/>
        </w:rPr>
        <w:tab/>
      </w:r>
      <w:r w:rsidRPr="00573A71">
        <w:rPr>
          <w:rFonts w:ascii="Century" w:hAnsi="Century"/>
        </w:rPr>
        <w:tab/>
      </w:r>
      <w:r w:rsidRPr="00573A71">
        <w:rPr>
          <w:rFonts w:ascii="Century" w:hAnsi="Century"/>
          <w:b/>
        </w:rPr>
        <w:t xml:space="preserve">Art. 2º - </w:t>
      </w:r>
      <w:r w:rsidRPr="00573A71">
        <w:rPr>
          <w:rFonts w:ascii="Century" w:hAnsi="Century"/>
        </w:rPr>
        <w:t xml:space="preserve">Fica o Executivo </w:t>
      </w:r>
      <w:proofErr w:type="gramStart"/>
      <w:r w:rsidRPr="00573A71">
        <w:rPr>
          <w:rFonts w:ascii="Century" w:hAnsi="Century"/>
        </w:rPr>
        <w:t>municipal autorizado a prorrogar o prazo de contratação dos servidores públicos contratados nos termos das Leis Municipais 1.258/17</w:t>
      </w:r>
      <w:proofErr w:type="gramEnd"/>
      <w:r w:rsidRPr="00573A71">
        <w:rPr>
          <w:rFonts w:ascii="Century" w:hAnsi="Century"/>
        </w:rPr>
        <w:t>; 1.309/17; 1.337/18, para atender o PROGRAMA ESTADUAL –NAAB- Núcleo de Apoio a Atenção Básica, pelo período de até um ano.</w:t>
      </w:r>
    </w:p>
    <w:p w:rsidR="00573A71" w:rsidRPr="00573A71" w:rsidRDefault="00573A71" w:rsidP="00573A71">
      <w:pPr>
        <w:jc w:val="both"/>
        <w:rPr>
          <w:rFonts w:ascii="Century" w:hAnsi="Century"/>
        </w:rPr>
      </w:pPr>
      <w:r w:rsidRPr="00573A71">
        <w:rPr>
          <w:rFonts w:ascii="Century" w:hAnsi="Century"/>
          <w:b/>
        </w:rPr>
        <w:tab/>
      </w:r>
      <w:r w:rsidRPr="00573A71">
        <w:rPr>
          <w:rFonts w:ascii="Century" w:hAnsi="Century"/>
          <w:b/>
        </w:rPr>
        <w:tab/>
        <w:t xml:space="preserve">Art. 3º - </w:t>
      </w:r>
      <w:r w:rsidRPr="00573A71">
        <w:rPr>
          <w:rFonts w:ascii="Century" w:hAnsi="Century"/>
        </w:rPr>
        <w:t>Fica o Executivo municipal autorizado a prorrogar o prazo e contratação do Assistente Social do NASF, contratado nos termos do Artigo 1º da Lei Municipal 1.367/19, aos moldes da Lei Municipal nº 1.124/14.</w:t>
      </w:r>
    </w:p>
    <w:p w:rsidR="00573A71" w:rsidRPr="00573A71" w:rsidRDefault="00573A71" w:rsidP="00573A71">
      <w:pPr>
        <w:jc w:val="both"/>
        <w:rPr>
          <w:rFonts w:ascii="Century" w:hAnsi="Century"/>
        </w:rPr>
      </w:pPr>
      <w:r w:rsidRPr="00573A71">
        <w:rPr>
          <w:rFonts w:ascii="Century" w:hAnsi="Century"/>
        </w:rPr>
        <w:tab/>
      </w:r>
      <w:r w:rsidRPr="00573A71">
        <w:rPr>
          <w:rFonts w:ascii="Century" w:hAnsi="Century"/>
        </w:rPr>
        <w:tab/>
      </w:r>
      <w:r w:rsidRPr="00573A71">
        <w:rPr>
          <w:rFonts w:ascii="Century" w:hAnsi="Century"/>
          <w:b/>
        </w:rPr>
        <w:t>Art. 4º</w:t>
      </w:r>
      <w:proofErr w:type="gramStart"/>
      <w:r w:rsidRPr="00573A71">
        <w:rPr>
          <w:rFonts w:ascii="Century" w:hAnsi="Century"/>
          <w:b/>
        </w:rPr>
        <w:t xml:space="preserve">  </w:t>
      </w:r>
      <w:proofErr w:type="gramEnd"/>
      <w:r w:rsidRPr="00573A71">
        <w:rPr>
          <w:rFonts w:ascii="Century" w:hAnsi="Century"/>
          <w:b/>
        </w:rPr>
        <w:t xml:space="preserve">- </w:t>
      </w:r>
      <w:r w:rsidRPr="00573A71">
        <w:rPr>
          <w:rFonts w:ascii="Century" w:hAnsi="Century"/>
        </w:rPr>
        <w:t>Fica o Executivo municipal autorizado a prorrogar o prazo de contratação dos servidores públicos contratados nos termos das Leis Municipais nº 1.264/17; 1.267/17; 1.337/18, para atender programa ESF – Equipe Saúde da Família, pelo período de até um ano.</w:t>
      </w:r>
    </w:p>
    <w:p w:rsidR="00573A71" w:rsidRPr="00573A71" w:rsidRDefault="00573A71" w:rsidP="00573A71">
      <w:pPr>
        <w:jc w:val="both"/>
        <w:rPr>
          <w:rFonts w:ascii="Century" w:hAnsi="Century"/>
        </w:rPr>
      </w:pPr>
      <w:r w:rsidRPr="00573A71">
        <w:rPr>
          <w:rFonts w:ascii="Century" w:hAnsi="Century"/>
        </w:rPr>
        <w:tab/>
      </w:r>
      <w:r w:rsidRPr="00573A71">
        <w:rPr>
          <w:rFonts w:ascii="Century" w:hAnsi="Century"/>
        </w:rPr>
        <w:tab/>
      </w:r>
      <w:r w:rsidRPr="00573A71">
        <w:rPr>
          <w:rFonts w:ascii="Century" w:hAnsi="Century"/>
          <w:b/>
        </w:rPr>
        <w:t>§ 1º –</w:t>
      </w:r>
      <w:r w:rsidRPr="00573A71">
        <w:rPr>
          <w:rFonts w:ascii="Century" w:hAnsi="Century"/>
        </w:rPr>
        <w:t xml:space="preserve"> A equipe de profissionais que compõem o ESF é formada por Médico; Dentista; Enfermeiro Padrão e Técnico de</w:t>
      </w:r>
      <w:proofErr w:type="gramStart"/>
      <w:r w:rsidRPr="00573A71">
        <w:rPr>
          <w:rFonts w:ascii="Century" w:hAnsi="Century"/>
        </w:rPr>
        <w:t xml:space="preserve">  </w:t>
      </w:r>
      <w:proofErr w:type="gramEnd"/>
      <w:r w:rsidRPr="00573A71">
        <w:rPr>
          <w:rFonts w:ascii="Century" w:hAnsi="Century"/>
        </w:rPr>
        <w:t xml:space="preserve">Enfermagem. </w:t>
      </w:r>
    </w:p>
    <w:p w:rsidR="00573A71" w:rsidRPr="00573A71" w:rsidRDefault="00573A71" w:rsidP="00573A71">
      <w:pPr>
        <w:jc w:val="both"/>
        <w:rPr>
          <w:rFonts w:ascii="Century" w:hAnsi="Century"/>
        </w:rPr>
      </w:pPr>
      <w:r w:rsidRPr="00573A71">
        <w:rPr>
          <w:rFonts w:ascii="Century" w:hAnsi="Century"/>
        </w:rPr>
        <w:tab/>
      </w:r>
      <w:r w:rsidRPr="00573A71">
        <w:rPr>
          <w:rFonts w:ascii="Century" w:hAnsi="Century"/>
        </w:rPr>
        <w:tab/>
      </w:r>
      <w:r w:rsidRPr="00573A71">
        <w:rPr>
          <w:rFonts w:ascii="Century" w:hAnsi="Century"/>
          <w:b/>
        </w:rPr>
        <w:t xml:space="preserve">§ 2º - </w:t>
      </w:r>
      <w:r w:rsidRPr="00573A71">
        <w:rPr>
          <w:rFonts w:ascii="Century" w:hAnsi="Century"/>
        </w:rPr>
        <w:t>No caso do contrato da médica, houve manutenção do vínculo de forma precária, nos termos da Lei Municipal 1.325/18, em virtude da condição de gravidez da mesma, não tendo havido secção de continuidade para com o vínculo originário.</w:t>
      </w:r>
    </w:p>
    <w:p w:rsidR="00573A71" w:rsidRPr="00573A71" w:rsidRDefault="00573A71" w:rsidP="00573A71">
      <w:pPr>
        <w:jc w:val="both"/>
        <w:rPr>
          <w:rFonts w:ascii="Century" w:hAnsi="Century"/>
          <w:b/>
        </w:rPr>
      </w:pPr>
      <w:r w:rsidRPr="00573A71">
        <w:rPr>
          <w:rFonts w:ascii="Century" w:hAnsi="Century"/>
        </w:rPr>
        <w:lastRenderedPageBreak/>
        <w:tab/>
      </w:r>
      <w:r w:rsidRPr="00573A71">
        <w:rPr>
          <w:rFonts w:ascii="Century" w:hAnsi="Century"/>
        </w:rPr>
        <w:tab/>
      </w:r>
      <w:r w:rsidRPr="00573A71">
        <w:rPr>
          <w:rFonts w:ascii="Century" w:hAnsi="Century"/>
          <w:b/>
        </w:rPr>
        <w:t xml:space="preserve">§ 3º - </w:t>
      </w:r>
      <w:r w:rsidRPr="00573A71">
        <w:rPr>
          <w:rFonts w:ascii="Century" w:hAnsi="Century"/>
        </w:rPr>
        <w:t xml:space="preserve">Também em relação ao vínculo da médica, e levando em conta que na atualidade possuímos outro profissional médico contatado, a dilatação do prazo de contratação será </w:t>
      </w:r>
      <w:proofErr w:type="gramStart"/>
      <w:r w:rsidRPr="00573A71">
        <w:rPr>
          <w:rFonts w:ascii="Century" w:hAnsi="Century"/>
        </w:rPr>
        <w:t>efetuado</w:t>
      </w:r>
      <w:proofErr w:type="gramEnd"/>
      <w:r w:rsidRPr="00573A71">
        <w:rPr>
          <w:rFonts w:ascii="Century" w:hAnsi="Century"/>
        </w:rPr>
        <w:t xml:space="preserve"> em relação ha 20 horas, sendo que as ouras 20 horas será rescindido.</w:t>
      </w:r>
    </w:p>
    <w:p w:rsidR="00573A71" w:rsidRPr="00573A71" w:rsidRDefault="00573A71" w:rsidP="00573A71">
      <w:pPr>
        <w:jc w:val="both"/>
        <w:rPr>
          <w:rFonts w:ascii="Century" w:hAnsi="Century"/>
        </w:rPr>
      </w:pPr>
      <w:r w:rsidRPr="00573A71">
        <w:rPr>
          <w:rFonts w:ascii="Century" w:hAnsi="Century"/>
        </w:rPr>
        <w:tab/>
      </w:r>
      <w:r w:rsidRPr="00573A71">
        <w:rPr>
          <w:rFonts w:ascii="Century" w:hAnsi="Century"/>
        </w:rPr>
        <w:tab/>
      </w:r>
      <w:r w:rsidRPr="00573A71">
        <w:rPr>
          <w:rFonts w:ascii="Century" w:hAnsi="Century"/>
          <w:b/>
        </w:rPr>
        <w:t>Art. 5º</w:t>
      </w:r>
      <w:proofErr w:type="gramStart"/>
      <w:r w:rsidRPr="00573A71">
        <w:rPr>
          <w:rFonts w:ascii="Century" w:hAnsi="Century"/>
          <w:b/>
        </w:rPr>
        <w:t xml:space="preserve">  </w:t>
      </w:r>
      <w:proofErr w:type="gramEnd"/>
      <w:r w:rsidRPr="00573A71">
        <w:rPr>
          <w:rFonts w:ascii="Century" w:hAnsi="Century"/>
          <w:b/>
        </w:rPr>
        <w:t xml:space="preserve">- </w:t>
      </w:r>
      <w:r w:rsidRPr="00573A71">
        <w:rPr>
          <w:rFonts w:ascii="Century" w:hAnsi="Century"/>
        </w:rPr>
        <w:t>Fica o Executivo municipal autorizado a prorrogar, por até um ano o prazo de contratação dos servidores públicos contratados nos termos das Leis Municipais nº 1.337/18 para atender programa Academia Pública.</w:t>
      </w:r>
    </w:p>
    <w:p w:rsidR="00573A71" w:rsidRPr="00573A71" w:rsidRDefault="00573A71" w:rsidP="00573A71">
      <w:pPr>
        <w:jc w:val="both"/>
        <w:rPr>
          <w:rFonts w:ascii="Century" w:hAnsi="Century"/>
          <w:b/>
        </w:rPr>
      </w:pPr>
      <w:r w:rsidRPr="00573A71">
        <w:rPr>
          <w:rFonts w:ascii="Century" w:hAnsi="Century"/>
        </w:rPr>
        <w:tab/>
      </w:r>
      <w:r w:rsidRPr="00573A71">
        <w:rPr>
          <w:rFonts w:ascii="Century" w:hAnsi="Century"/>
        </w:rPr>
        <w:tab/>
      </w:r>
      <w:r w:rsidRPr="00573A71">
        <w:rPr>
          <w:rFonts w:ascii="Century" w:hAnsi="Century"/>
          <w:b/>
        </w:rPr>
        <w:t xml:space="preserve">Art. 6º - </w:t>
      </w:r>
      <w:r w:rsidRPr="00573A71">
        <w:rPr>
          <w:rFonts w:ascii="Century" w:hAnsi="Century"/>
        </w:rPr>
        <w:t xml:space="preserve">Fica o Executivo municipal autorizado a prorrogar, por até um ano, o prazo de contratação do servidor público contratados nos termos </w:t>
      </w:r>
      <w:proofErr w:type="gramStart"/>
      <w:r w:rsidRPr="00573A71">
        <w:rPr>
          <w:rFonts w:ascii="Century" w:hAnsi="Century"/>
        </w:rPr>
        <w:t>das Lei</w:t>
      </w:r>
      <w:proofErr w:type="gramEnd"/>
      <w:r w:rsidRPr="00573A71">
        <w:rPr>
          <w:rFonts w:ascii="Century" w:hAnsi="Century"/>
        </w:rPr>
        <w:t xml:space="preserve"> Municipal nº 1.358/18 para atender programa Farmácia Básica.</w:t>
      </w:r>
    </w:p>
    <w:p w:rsidR="00573A71" w:rsidRPr="00573A71" w:rsidRDefault="00573A71" w:rsidP="00573A71">
      <w:pPr>
        <w:jc w:val="both"/>
        <w:rPr>
          <w:rFonts w:ascii="Century" w:hAnsi="Century"/>
          <w:b/>
        </w:rPr>
      </w:pPr>
      <w:r w:rsidRPr="00573A71">
        <w:rPr>
          <w:rFonts w:ascii="Century" w:hAnsi="Century"/>
          <w:b/>
        </w:rPr>
        <w:tab/>
      </w:r>
      <w:r w:rsidRPr="00573A71">
        <w:rPr>
          <w:rFonts w:ascii="Century" w:hAnsi="Century"/>
          <w:b/>
        </w:rPr>
        <w:tab/>
        <w:t xml:space="preserve">Art. 7 – </w:t>
      </w:r>
      <w:r w:rsidRPr="00573A71">
        <w:rPr>
          <w:rFonts w:ascii="Century" w:hAnsi="Century"/>
        </w:rPr>
        <w:t>Fica o Executivo municipal autorizado a prorrogar até a realização de processo de seleção pública, o prazo de contratação dos servidores públicos contratados nos termos das Leis Municipais nº 1.342/18; 1.357/18 para atender programa Agente comunitário de Saúde e Agentes de Combate a Endemias.</w:t>
      </w:r>
    </w:p>
    <w:p w:rsidR="00573A71" w:rsidRPr="00573A71" w:rsidRDefault="00573A71" w:rsidP="00573A71">
      <w:pPr>
        <w:jc w:val="both"/>
        <w:rPr>
          <w:rFonts w:ascii="Century" w:hAnsi="Century"/>
          <w:b/>
        </w:rPr>
      </w:pPr>
      <w:r w:rsidRPr="00573A71">
        <w:rPr>
          <w:rFonts w:ascii="Century" w:hAnsi="Century"/>
          <w:b/>
        </w:rPr>
        <w:tab/>
      </w:r>
      <w:r w:rsidRPr="00573A71">
        <w:rPr>
          <w:rFonts w:ascii="Century" w:hAnsi="Century"/>
          <w:b/>
        </w:rPr>
        <w:tab/>
        <w:t xml:space="preserve">Art. 8º - </w:t>
      </w:r>
      <w:r w:rsidRPr="00573A71">
        <w:rPr>
          <w:rFonts w:ascii="Century" w:hAnsi="Century"/>
        </w:rPr>
        <w:t>Fica o Executivo municipal autorizado a prorrogar, por até um ano, o prazo de contratação dos servidores públicos que compõem a equipe técnica de referencia contratados nos termos das Leis Municipais nº 1.337/18 para atender termo de adesão/convenio do CRAS – Centro de Referencia da Assistência Social.</w:t>
      </w:r>
    </w:p>
    <w:p w:rsidR="00573A71" w:rsidRPr="001C03B9" w:rsidRDefault="00573A71" w:rsidP="00573A71">
      <w:pPr>
        <w:jc w:val="both"/>
        <w:rPr>
          <w:rFonts w:ascii="Century" w:hAnsi="Century"/>
          <w:b/>
        </w:rPr>
      </w:pPr>
      <w:r w:rsidRPr="001C03B9">
        <w:rPr>
          <w:rFonts w:ascii="Century" w:hAnsi="Century"/>
          <w:b/>
        </w:rPr>
        <w:tab/>
      </w:r>
      <w:r w:rsidRPr="001C03B9">
        <w:rPr>
          <w:rFonts w:ascii="Century" w:hAnsi="Century"/>
          <w:b/>
        </w:rPr>
        <w:tab/>
        <w:t>Art. 9 º</w:t>
      </w:r>
      <w:proofErr w:type="gramStart"/>
      <w:r w:rsidRPr="001C03B9">
        <w:rPr>
          <w:rFonts w:ascii="Century" w:hAnsi="Century"/>
          <w:b/>
        </w:rPr>
        <w:t xml:space="preserve">  </w:t>
      </w:r>
      <w:proofErr w:type="gramEnd"/>
      <w:r w:rsidRPr="001C03B9">
        <w:rPr>
          <w:rFonts w:ascii="Century" w:hAnsi="Century"/>
          <w:b/>
        </w:rPr>
        <w:t xml:space="preserve">- </w:t>
      </w:r>
      <w:r w:rsidRPr="001C03B9">
        <w:rPr>
          <w:rFonts w:ascii="Century" w:hAnsi="Century"/>
        </w:rPr>
        <w:t>Ficam revogadas as disposições em contrário;</w:t>
      </w:r>
    </w:p>
    <w:p w:rsidR="00573A71" w:rsidRPr="00573A71" w:rsidRDefault="00573A71" w:rsidP="00573A71">
      <w:pPr>
        <w:jc w:val="both"/>
        <w:rPr>
          <w:rFonts w:ascii="Century" w:hAnsi="Century"/>
          <w:b/>
        </w:rPr>
      </w:pPr>
      <w:r w:rsidRPr="00573A71">
        <w:rPr>
          <w:rFonts w:ascii="Century" w:hAnsi="Century"/>
          <w:b/>
        </w:rPr>
        <w:tab/>
      </w:r>
      <w:r w:rsidRPr="00573A71">
        <w:rPr>
          <w:rFonts w:ascii="Century" w:hAnsi="Century"/>
          <w:b/>
        </w:rPr>
        <w:tab/>
        <w:t xml:space="preserve">Art. 10 – </w:t>
      </w:r>
      <w:r w:rsidRPr="00573A71">
        <w:rPr>
          <w:rFonts w:ascii="Century" w:hAnsi="Century"/>
        </w:rPr>
        <w:t>Esta lei entrara em vigor na data de sua publicação, com efeitos a partir de 1º de Fevereiro de 2019.</w:t>
      </w:r>
    </w:p>
    <w:p w:rsidR="00573A71" w:rsidRDefault="00573A71" w:rsidP="00573A71">
      <w:pPr>
        <w:jc w:val="both"/>
        <w:rPr>
          <w:rFonts w:ascii="Century" w:hAnsi="Century"/>
        </w:rPr>
      </w:pPr>
      <w:r w:rsidRPr="00573A71">
        <w:rPr>
          <w:rFonts w:ascii="Century" w:hAnsi="Century"/>
          <w:b/>
        </w:rPr>
        <w:tab/>
      </w:r>
      <w:r w:rsidRPr="00573A71">
        <w:rPr>
          <w:rFonts w:ascii="Century" w:hAnsi="Century"/>
          <w:b/>
        </w:rPr>
        <w:tab/>
      </w:r>
      <w:r w:rsidRPr="00573A71">
        <w:rPr>
          <w:rFonts w:ascii="Century" w:hAnsi="Century"/>
        </w:rPr>
        <w:t>Prefeitura Municipal de Sagrada Família – RS, aos 08 dias do Mês de Março de 2019.</w:t>
      </w:r>
    </w:p>
    <w:p w:rsidR="00E12BAB" w:rsidRDefault="00E12BAB" w:rsidP="00573A71">
      <w:pPr>
        <w:jc w:val="both"/>
        <w:rPr>
          <w:rFonts w:ascii="Century" w:hAnsi="Century"/>
        </w:rPr>
      </w:pPr>
    </w:p>
    <w:p w:rsidR="00E12BAB" w:rsidRPr="00573A71" w:rsidRDefault="00E12BAB" w:rsidP="00573A71">
      <w:pPr>
        <w:jc w:val="both"/>
        <w:rPr>
          <w:rFonts w:ascii="Century" w:hAnsi="Century"/>
        </w:rPr>
      </w:pPr>
    </w:p>
    <w:p w:rsidR="00573A71" w:rsidRPr="00E12BAB" w:rsidRDefault="00573A71" w:rsidP="00573A71">
      <w:pPr>
        <w:spacing w:after="0" w:line="240" w:lineRule="auto"/>
        <w:jc w:val="both"/>
        <w:rPr>
          <w:rFonts w:ascii="Century" w:hAnsi="Century"/>
        </w:rPr>
      </w:pPr>
      <w:r w:rsidRPr="00573A71">
        <w:rPr>
          <w:rFonts w:ascii="Century" w:hAnsi="Century"/>
        </w:rPr>
        <w:tab/>
      </w:r>
      <w:r w:rsidRPr="00573A71">
        <w:rPr>
          <w:rFonts w:ascii="Century" w:hAnsi="Century"/>
        </w:rPr>
        <w:tab/>
      </w:r>
      <w:r w:rsidRPr="00573A71">
        <w:rPr>
          <w:rFonts w:ascii="Century" w:hAnsi="Century"/>
        </w:rPr>
        <w:tab/>
      </w:r>
      <w:r w:rsidRPr="00573A71">
        <w:rPr>
          <w:rFonts w:ascii="Century" w:hAnsi="Century"/>
        </w:rPr>
        <w:tab/>
      </w:r>
      <w:r w:rsidRPr="00573A71">
        <w:rPr>
          <w:rFonts w:ascii="Century" w:hAnsi="Century"/>
        </w:rPr>
        <w:tab/>
      </w:r>
      <w:r w:rsidR="00E12BAB" w:rsidRPr="00E12BAB">
        <w:rPr>
          <w:rFonts w:ascii="Century" w:hAnsi="Century"/>
        </w:rPr>
        <w:t xml:space="preserve">MARCOS </w:t>
      </w:r>
      <w:proofErr w:type="gramStart"/>
      <w:r w:rsidR="00E12BAB" w:rsidRPr="00E12BAB">
        <w:rPr>
          <w:rFonts w:ascii="Century" w:hAnsi="Century"/>
        </w:rPr>
        <w:t>DO NASCIMENTOS</w:t>
      </w:r>
      <w:proofErr w:type="gramEnd"/>
      <w:r w:rsidR="00E12BAB" w:rsidRPr="00E12BAB">
        <w:rPr>
          <w:rFonts w:ascii="Century" w:hAnsi="Century"/>
        </w:rPr>
        <w:t xml:space="preserve"> SANTOS</w:t>
      </w:r>
      <w:r w:rsidRPr="00E12BAB">
        <w:rPr>
          <w:rFonts w:ascii="Century" w:hAnsi="Century"/>
        </w:rPr>
        <w:t xml:space="preserve"> </w:t>
      </w:r>
    </w:p>
    <w:p w:rsidR="00573A71" w:rsidRPr="00E12BAB" w:rsidRDefault="00573A71" w:rsidP="00573A71">
      <w:pPr>
        <w:spacing w:after="0" w:line="240" w:lineRule="auto"/>
        <w:jc w:val="both"/>
        <w:rPr>
          <w:rFonts w:ascii="Century" w:hAnsi="Century"/>
        </w:rPr>
      </w:pPr>
      <w:r w:rsidRPr="00E12BAB">
        <w:rPr>
          <w:rFonts w:ascii="Century" w:hAnsi="Century"/>
        </w:rPr>
        <w:tab/>
      </w:r>
      <w:r w:rsidRPr="00E12BAB">
        <w:rPr>
          <w:rFonts w:ascii="Century" w:hAnsi="Century"/>
        </w:rPr>
        <w:tab/>
      </w:r>
      <w:r w:rsidRPr="00E12BAB">
        <w:rPr>
          <w:rFonts w:ascii="Century" w:hAnsi="Century"/>
        </w:rPr>
        <w:tab/>
      </w:r>
      <w:r w:rsidRPr="00E12BAB">
        <w:rPr>
          <w:rFonts w:ascii="Century" w:hAnsi="Century"/>
        </w:rPr>
        <w:tab/>
      </w:r>
      <w:r w:rsidRPr="00E12BAB">
        <w:rPr>
          <w:rFonts w:ascii="Century" w:hAnsi="Century"/>
        </w:rPr>
        <w:tab/>
      </w:r>
      <w:r w:rsidR="00E12BAB">
        <w:rPr>
          <w:rFonts w:ascii="Century" w:hAnsi="Century"/>
        </w:rPr>
        <w:tab/>
      </w:r>
      <w:r w:rsidRPr="00E12BAB">
        <w:rPr>
          <w:rFonts w:ascii="Century" w:hAnsi="Century"/>
        </w:rPr>
        <w:t xml:space="preserve">Prefeito Municipal </w:t>
      </w:r>
    </w:p>
    <w:p w:rsidR="00573A71" w:rsidRDefault="00573A71" w:rsidP="00573A71">
      <w:pPr>
        <w:spacing w:after="0" w:line="240" w:lineRule="auto"/>
        <w:jc w:val="both"/>
        <w:rPr>
          <w:rFonts w:ascii="Century" w:hAnsi="Century"/>
          <w:b/>
          <w:sz w:val="24"/>
          <w:szCs w:val="24"/>
        </w:rPr>
      </w:pPr>
    </w:p>
    <w:p w:rsidR="00573A71" w:rsidRPr="001C03B9" w:rsidRDefault="00573A71" w:rsidP="001C03B9">
      <w:pPr>
        <w:spacing w:after="0" w:line="240" w:lineRule="auto"/>
        <w:rPr>
          <w:rFonts w:ascii="Century" w:hAnsi="Century"/>
        </w:rPr>
      </w:pPr>
      <w:r w:rsidRPr="001C03B9">
        <w:rPr>
          <w:rFonts w:ascii="Century" w:hAnsi="Century"/>
        </w:rPr>
        <w:t>Registre-se e publique-se</w:t>
      </w:r>
    </w:p>
    <w:p w:rsidR="00573A71" w:rsidRPr="001C03B9" w:rsidRDefault="00573A71" w:rsidP="001C03B9">
      <w:pPr>
        <w:spacing w:after="0" w:line="240" w:lineRule="auto"/>
        <w:rPr>
          <w:rFonts w:ascii="Century" w:hAnsi="Century"/>
        </w:rPr>
      </w:pPr>
      <w:r w:rsidRPr="001C03B9">
        <w:rPr>
          <w:rFonts w:ascii="Century" w:hAnsi="Century"/>
        </w:rPr>
        <w:t>Data supra</w:t>
      </w:r>
    </w:p>
    <w:p w:rsidR="00573A71" w:rsidRDefault="00573A71" w:rsidP="001C03B9">
      <w:pPr>
        <w:spacing w:after="0" w:line="240" w:lineRule="auto"/>
        <w:rPr>
          <w:rFonts w:ascii="Century" w:hAnsi="Century"/>
        </w:rPr>
      </w:pPr>
    </w:p>
    <w:p w:rsidR="001C03B9" w:rsidRPr="001C03B9" w:rsidRDefault="001C03B9" w:rsidP="001C03B9">
      <w:pPr>
        <w:spacing w:after="0" w:line="240" w:lineRule="auto"/>
        <w:rPr>
          <w:rFonts w:ascii="Century" w:hAnsi="Century"/>
        </w:rPr>
      </w:pPr>
    </w:p>
    <w:p w:rsidR="001C03B9" w:rsidRPr="001C03B9" w:rsidRDefault="001C03B9" w:rsidP="001C03B9">
      <w:pPr>
        <w:spacing w:after="0" w:line="240" w:lineRule="auto"/>
        <w:jc w:val="both"/>
        <w:rPr>
          <w:rFonts w:ascii="Century" w:eastAsia="Times New Roman" w:hAnsi="Century" w:cs="Arial"/>
          <w:lang w:eastAsia="ar-SA"/>
        </w:rPr>
      </w:pPr>
      <w:r w:rsidRPr="001C03B9">
        <w:rPr>
          <w:rFonts w:ascii="Century" w:eastAsia="Times New Roman" w:hAnsi="Century" w:cs="Arial"/>
          <w:lang w:eastAsia="ar-SA"/>
        </w:rPr>
        <w:t xml:space="preserve">José </w:t>
      </w:r>
      <w:proofErr w:type="spellStart"/>
      <w:r w:rsidRPr="001C03B9">
        <w:rPr>
          <w:rFonts w:ascii="Century" w:eastAsia="Times New Roman" w:hAnsi="Century" w:cs="Arial"/>
          <w:lang w:eastAsia="ar-SA"/>
        </w:rPr>
        <w:t>Aldori</w:t>
      </w:r>
      <w:proofErr w:type="spellEnd"/>
      <w:r w:rsidRPr="001C03B9">
        <w:rPr>
          <w:rFonts w:ascii="Century" w:eastAsia="Times New Roman" w:hAnsi="Century" w:cs="Arial"/>
          <w:lang w:eastAsia="ar-SA"/>
        </w:rPr>
        <w:t xml:space="preserve"> de Lima</w:t>
      </w:r>
    </w:p>
    <w:p w:rsidR="00573A71" w:rsidRDefault="001C03B9" w:rsidP="001A7040">
      <w:pPr>
        <w:spacing w:after="0" w:line="240" w:lineRule="auto"/>
        <w:jc w:val="both"/>
        <w:rPr>
          <w:rFonts w:ascii="Century" w:eastAsia="Times New Roman" w:hAnsi="Century" w:cs="Arial"/>
          <w:lang w:eastAsia="ar-SA"/>
        </w:rPr>
      </w:pPr>
      <w:r w:rsidRPr="001C03B9">
        <w:rPr>
          <w:rFonts w:ascii="Century" w:eastAsia="Times New Roman" w:hAnsi="Century" w:cs="Arial"/>
          <w:lang w:eastAsia="ar-SA"/>
        </w:rPr>
        <w:t xml:space="preserve">Procurador Jurídico </w:t>
      </w:r>
      <w:bookmarkStart w:id="0" w:name="_GoBack"/>
      <w:bookmarkEnd w:id="0"/>
    </w:p>
    <w:sectPr w:rsidR="00573A71" w:rsidSect="00573A71">
      <w:pgSz w:w="11906" w:h="16838"/>
      <w:pgMar w:top="2552" w:right="1418" w:bottom="1418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6647"/>
    <w:rsid w:val="001A7040"/>
    <w:rsid w:val="001C03B9"/>
    <w:rsid w:val="00241431"/>
    <w:rsid w:val="00573A71"/>
    <w:rsid w:val="00596647"/>
    <w:rsid w:val="00882455"/>
    <w:rsid w:val="008C7FCC"/>
    <w:rsid w:val="00C7215B"/>
    <w:rsid w:val="00E12B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3A71"/>
  </w:style>
  <w:style w:type="paragraph" w:styleId="Ttulo1">
    <w:name w:val="heading 1"/>
    <w:basedOn w:val="Normal"/>
    <w:next w:val="Normal"/>
    <w:link w:val="Ttulo1Char"/>
    <w:uiPriority w:val="9"/>
    <w:qFormat/>
    <w:rsid w:val="0088245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88245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paragraph" w:styleId="Corpodetexto">
    <w:name w:val="Body Text"/>
    <w:basedOn w:val="Normal"/>
    <w:link w:val="CorpodetextoChar"/>
    <w:unhideWhenUsed/>
    <w:rsid w:val="00882455"/>
    <w:pPr>
      <w:spacing w:after="0" w:line="240" w:lineRule="auto"/>
      <w:jc w:val="both"/>
    </w:pPr>
    <w:rPr>
      <w:rFonts w:ascii="Arial" w:eastAsia="Times New Roman" w:hAnsi="Arial" w:cs="Times New Roman"/>
      <w:szCs w:val="20"/>
      <w:lang w:eastAsia="ar-SA"/>
    </w:rPr>
  </w:style>
  <w:style w:type="character" w:customStyle="1" w:styleId="CorpodetextoChar">
    <w:name w:val="Corpo de texto Char"/>
    <w:basedOn w:val="Fontepargpadro"/>
    <w:link w:val="Corpodetexto"/>
    <w:rsid w:val="00882455"/>
    <w:rPr>
      <w:rFonts w:ascii="Arial" w:eastAsia="Times New Roman" w:hAnsi="Arial" w:cs="Times New Roman"/>
      <w:szCs w:val="20"/>
      <w:lang w:eastAsia="ar-SA"/>
    </w:rPr>
  </w:style>
  <w:style w:type="table" w:styleId="Tabelacomgrade">
    <w:name w:val="Table Grid"/>
    <w:basedOn w:val="Tabelanormal"/>
    <w:uiPriority w:val="59"/>
    <w:rsid w:val="00882455"/>
    <w:pPr>
      <w:spacing w:after="0" w:line="240" w:lineRule="auto"/>
    </w:pPr>
    <w:rPr>
      <w:rFonts w:eastAsiaTheme="minorEastAsia"/>
      <w:lang w:eastAsia="pt-B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3A71"/>
  </w:style>
  <w:style w:type="paragraph" w:styleId="Ttulo1">
    <w:name w:val="heading 1"/>
    <w:basedOn w:val="Normal"/>
    <w:next w:val="Normal"/>
    <w:link w:val="Ttulo1Char"/>
    <w:uiPriority w:val="9"/>
    <w:qFormat/>
    <w:rsid w:val="0088245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88245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paragraph" w:styleId="Corpodetexto">
    <w:name w:val="Body Text"/>
    <w:basedOn w:val="Normal"/>
    <w:link w:val="CorpodetextoChar"/>
    <w:unhideWhenUsed/>
    <w:rsid w:val="00882455"/>
    <w:pPr>
      <w:spacing w:after="0" w:line="240" w:lineRule="auto"/>
      <w:jc w:val="both"/>
    </w:pPr>
    <w:rPr>
      <w:rFonts w:ascii="Arial" w:eastAsia="Times New Roman" w:hAnsi="Arial" w:cs="Times New Roman"/>
      <w:szCs w:val="20"/>
      <w:lang w:eastAsia="ar-SA"/>
    </w:rPr>
  </w:style>
  <w:style w:type="character" w:customStyle="1" w:styleId="CorpodetextoChar">
    <w:name w:val="Corpo de texto Char"/>
    <w:basedOn w:val="Fontepargpadro"/>
    <w:link w:val="Corpodetexto"/>
    <w:rsid w:val="00882455"/>
    <w:rPr>
      <w:rFonts w:ascii="Arial" w:eastAsia="Times New Roman" w:hAnsi="Arial" w:cs="Times New Roman"/>
      <w:szCs w:val="20"/>
      <w:lang w:eastAsia="ar-SA"/>
    </w:rPr>
  </w:style>
  <w:style w:type="table" w:styleId="Tabelacomgrade">
    <w:name w:val="Table Grid"/>
    <w:basedOn w:val="Tabelanormal"/>
    <w:uiPriority w:val="59"/>
    <w:rsid w:val="00882455"/>
    <w:pPr>
      <w:spacing w:after="0" w:line="240" w:lineRule="auto"/>
    </w:pPr>
    <w:rPr>
      <w:rFonts w:eastAsiaTheme="minorEastAsia"/>
      <w:lang w:eastAsia="pt-B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819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559</Words>
  <Characters>3024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Elisangela</dc:creator>
  <cp:lastModifiedBy>Micro_03</cp:lastModifiedBy>
  <cp:revision>2</cp:revision>
  <cp:lastPrinted>2019-05-10T12:35:00Z</cp:lastPrinted>
  <dcterms:created xsi:type="dcterms:W3CDTF">2019-05-10T14:45:00Z</dcterms:created>
  <dcterms:modified xsi:type="dcterms:W3CDTF">2019-05-10T14:45:00Z</dcterms:modified>
</cp:coreProperties>
</file>